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49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</w:rPr>
        <w:t xml:space="preserve">План конспект образовательной деятельности детей 5-6 лет по </w:t>
      </w:r>
      <w:r w:rsidR="00836B0E" w:rsidRPr="00CB31DE">
        <w:rPr>
          <w:rFonts w:ascii="Times New Roman" w:hAnsi="Times New Roman" w:cs="Times New Roman"/>
          <w:b/>
          <w:sz w:val="28"/>
          <w:szCs w:val="28"/>
        </w:rPr>
        <w:t>формированию основ финансовой грамотности</w:t>
      </w:r>
      <w:r w:rsidRPr="00CB31DE">
        <w:rPr>
          <w:rFonts w:ascii="Times New Roman" w:hAnsi="Times New Roman" w:cs="Times New Roman"/>
          <w:b/>
          <w:sz w:val="28"/>
          <w:szCs w:val="28"/>
        </w:rPr>
        <w:t>.</w:t>
      </w:r>
    </w:p>
    <w:p w:rsidR="00D31615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836B0E"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5D7E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Путешествие по финансовым тропам</w:t>
      </w:r>
      <w:r w:rsidR="00DC3A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5D7E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D31615" w:rsidRPr="00CB31DE" w:rsidRDefault="00D31615" w:rsidP="002E0A6A">
      <w:pPr>
        <w:ind w:right="11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</w:t>
      </w:r>
      <w:r w:rsidR="00264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тель: </w:t>
      </w:r>
      <w:proofErr w:type="spellStart"/>
      <w:r w:rsidR="004A00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Асабина</w:t>
      </w:r>
      <w:proofErr w:type="spellEnd"/>
      <w:r w:rsidR="004A00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Юлия Юрьевна</w:t>
      </w:r>
    </w:p>
    <w:p w:rsidR="00D31615" w:rsidRPr="00CB31DE" w:rsidRDefault="00D31615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CB31DE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речевое развитие.</w:t>
      </w:r>
    </w:p>
    <w:p w:rsidR="00F43E6B" w:rsidRDefault="00D31615" w:rsidP="00F43E6B">
      <w:pPr>
        <w:shd w:val="clear" w:color="auto" w:fill="FFFFFF"/>
        <w:spacing w:before="220" w:after="220" w:line="384" w:lineRule="auto"/>
        <w:ind w:firstLine="400"/>
        <w:rPr>
          <w:color w:val="111111"/>
          <w:sz w:val="27"/>
          <w:szCs w:val="27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 </w:t>
      </w:r>
      <w:r w:rsidR="00F43E6B">
        <w:rPr>
          <w:color w:val="111111"/>
          <w:sz w:val="27"/>
          <w:szCs w:val="27"/>
          <w:highlight w:val="white"/>
        </w:rPr>
        <w:t>расширение знаний дошкольников по финансовой грамотности</w:t>
      </w:r>
    </w:p>
    <w:p w:rsidR="00F43E6B" w:rsidRPr="00F43E6B" w:rsidRDefault="00F43E6B" w:rsidP="00F43E6B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E6B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F75303" w:rsidRDefault="00F43E6B" w:rsidP="00F43E6B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E6B">
        <w:rPr>
          <w:rFonts w:ascii="Times New Roman" w:hAnsi="Times New Roman" w:cs="Times New Roman"/>
          <w:sz w:val="28"/>
          <w:szCs w:val="28"/>
          <w:shd w:val="clear" w:color="auto" w:fill="FFFFFF"/>
        </w:rPr>
        <w:t>- систематизировать представления детей о видах доходов и расходов в семье</w:t>
      </w:r>
    </w:p>
    <w:p w:rsidR="00836B0E" w:rsidRPr="00F75303" w:rsidRDefault="00836B0E" w:rsidP="00F43E6B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5303">
        <w:rPr>
          <w:rFonts w:ascii="Times New Roman" w:hAnsi="Times New Roman" w:cs="Times New Roman"/>
          <w:sz w:val="28"/>
          <w:szCs w:val="28"/>
          <w:shd w:val="clear" w:color="auto" w:fill="FFFFFF"/>
        </w:rPr>
        <w:t>-научить детей понимать назначение денег</w:t>
      </w:r>
      <w:r w:rsidR="00CB31DE" w:rsidRPr="00F7530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75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необходимость в жизни человека;</w:t>
      </w:r>
    </w:p>
    <w:p w:rsidR="00F43E6B" w:rsidRPr="00F43E6B" w:rsidRDefault="00F43E6B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-закреплять элементарные представления о рациональном использовании ресурсов в целях экономии семейного бюджета </w:t>
      </w:r>
    </w:p>
    <w:p w:rsidR="00F43E6B" w:rsidRPr="00F43E6B" w:rsidRDefault="00F43E6B" w:rsidP="00F43E6B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E6B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при выполнении задач экономического характера логическое мышление;</w:t>
      </w:r>
    </w:p>
    <w:p w:rsidR="00F43E6B" w:rsidRPr="00F43E6B" w:rsidRDefault="00F43E6B" w:rsidP="00F43E6B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3E6B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представления детей о деньгах, их назначении</w:t>
      </w:r>
    </w:p>
    <w:p w:rsidR="00836B0E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CB3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DC3A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43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мяч, </w:t>
      </w:r>
      <w:r w:rsidR="002F4760">
        <w:rPr>
          <w:rFonts w:ascii="Times New Roman" w:hAnsi="Times New Roman" w:cs="Times New Roman"/>
          <w:sz w:val="28"/>
          <w:szCs w:val="28"/>
          <w:shd w:val="clear" w:color="auto" w:fill="FFFFFF"/>
        </w:rPr>
        <w:t>конверты с заданиями,</w:t>
      </w:r>
      <w:r w:rsidR="00DC3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4760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карточки кошельки двух цветов,</w:t>
      </w:r>
      <w:r w:rsidR="00DC3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4760">
        <w:rPr>
          <w:rFonts w:ascii="Times New Roman" w:hAnsi="Times New Roman" w:cs="Times New Roman"/>
          <w:sz w:val="28"/>
          <w:szCs w:val="28"/>
          <w:shd w:val="clear" w:color="auto" w:fill="FFFFFF"/>
        </w:rPr>
        <w:t>песочные часы,</w:t>
      </w:r>
      <w:r w:rsidR="00DC3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4760">
        <w:rPr>
          <w:rFonts w:ascii="Times New Roman" w:hAnsi="Times New Roman" w:cs="Times New Roman"/>
          <w:sz w:val="28"/>
          <w:szCs w:val="28"/>
          <w:shd w:val="clear" w:color="auto" w:fill="FFFFFF"/>
        </w:rPr>
        <w:t>матрешка,</w:t>
      </w:r>
      <w:r w:rsidR="00DC3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4760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машина</w:t>
      </w:r>
      <w:r w:rsidR="005D267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3A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2673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карточки с изображением денег.</w:t>
      </w:r>
      <w:bookmarkStart w:id="0" w:name="_GoBack"/>
      <w:bookmarkEnd w:id="0"/>
    </w:p>
    <w:p w:rsidR="00BB77E2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</w:t>
      </w:r>
      <w:r w:rsidR="009A0482" w:rsidRPr="00CB31DE">
        <w:rPr>
          <w:rFonts w:ascii="Times New Roman" w:hAnsi="Times New Roman" w:cs="Times New Roman"/>
          <w:b/>
          <w:sz w:val="28"/>
          <w:szCs w:val="28"/>
          <w:u w:val="single"/>
        </w:rPr>
        <w:t>и методы</w:t>
      </w: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C3A8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B31DE">
        <w:rPr>
          <w:rFonts w:ascii="Times New Roman" w:hAnsi="Times New Roman" w:cs="Times New Roman"/>
          <w:sz w:val="28"/>
          <w:szCs w:val="28"/>
        </w:rPr>
        <w:t>беседа, рассуждение, вопросы поискового характера, игровые приемы</w:t>
      </w:r>
      <w:r w:rsidR="00836B0E" w:rsidRPr="00CB31DE">
        <w:rPr>
          <w:rFonts w:ascii="Times New Roman" w:hAnsi="Times New Roman" w:cs="Times New Roman"/>
          <w:sz w:val="28"/>
          <w:szCs w:val="28"/>
        </w:rPr>
        <w:t>.</w:t>
      </w:r>
    </w:p>
    <w:p w:rsidR="00836B0E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CB3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>виртуальная экскурсия в Сбербанк; рассматривание альбомов, коллекций монет и куп</w:t>
      </w:r>
      <w:r w:rsidR="00F43E6B">
        <w:rPr>
          <w:rFonts w:ascii="Times New Roman" w:hAnsi="Times New Roman" w:cs="Times New Roman"/>
          <w:sz w:val="28"/>
          <w:szCs w:val="28"/>
          <w:shd w:val="clear" w:color="auto" w:fill="FFFFFF"/>
        </w:rPr>
        <w:t>юр</w:t>
      </w:r>
      <w:r w:rsidR="00F915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152D" w:rsidRPr="00CB31DE" w:rsidRDefault="00BB77E2" w:rsidP="002E0A6A">
      <w:pPr>
        <w:ind w:right="113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Активизация словаря:  </w:t>
      </w:r>
      <w:r w:rsidR="00F915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F9152D" w:rsidRPr="00F9152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опилка,  монета,  купюра, цена, стоимость</w:t>
      </w:r>
      <w:r w:rsidR="00C64D2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B77E2" w:rsidRPr="00CB31DE" w:rsidRDefault="00457BAA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Планируемый результат: </w:t>
      </w:r>
      <w:r w:rsidRPr="00CB31D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применять имеющие знания, умения и навыки в реальных жизненных ситуациях.</w:t>
      </w:r>
    </w:p>
    <w:p w:rsidR="00EF28EA" w:rsidRPr="00CB31DE" w:rsidRDefault="00EF28EA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734" w:rsidRDefault="008C4734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Pr="00CB31DE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7E2" w:rsidRPr="00CB31DE" w:rsidRDefault="00BB77E2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</w:rPr>
        <w:t>ХОД ОРГАНИЗАЦИИ ОБРАЗОВАТЕЛЬНОЙ ДЕЯТЕЛЬНОСТИ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7088"/>
        <w:gridCol w:w="5812"/>
      </w:tblGrid>
      <w:tr w:rsidR="00CB31DE" w:rsidRPr="00CB31DE" w:rsidTr="008C4734">
        <w:trPr>
          <w:trHeight w:val="7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CB31DE" w:rsidRPr="00CB31DE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 </w:t>
            </w: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мотивационный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1DE" w:rsidRPr="00CB31DE" w:rsidTr="00F9152D">
        <w:trPr>
          <w:trHeight w:val="36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A6A" w:rsidRPr="001C1AE5" w:rsidRDefault="002E0A6A" w:rsidP="002E0A6A">
            <w:pPr>
              <w:ind w:right="113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мотивация</w:t>
            </w:r>
          </w:p>
          <w:p w:rsidR="002E0A6A" w:rsidRPr="001C1AE5" w:rsidRDefault="002E0A6A" w:rsidP="002E0A6A">
            <w:pPr>
              <w:ind w:right="113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(Способствовать эмоциона</w:t>
            </w:r>
            <w:r w:rsidR="00F9152D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льной заинтересованности детей)</w:t>
            </w: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26E" w:rsidRDefault="006C726E" w:rsidP="006C726E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заняты игровой деятельностью,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это время под музыку заходит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726E" w:rsidRDefault="006C726E" w:rsidP="006C726E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r w:rsidR="00D3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равствуйте,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ребята. Меня зовут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 детства я изучаю вопросы финансовой грамотности,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чтобы получить больше знаний, я бы хотела приобрести волшебную финансовую энциклопедию. Но мне не хватает  всего 5 волшебных  монет. Вы готовы мне помочь</w:t>
            </w:r>
            <w:r w:rsidR="00D34D97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50254F" w:rsidRPr="0050254F" w:rsidRDefault="0050254F" w:rsidP="006C726E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ребята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как мы можем помочь</w:t>
            </w:r>
            <w:r w:rsidRPr="00502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34D97" w:rsidRDefault="00D34D97" w:rsidP="006C726E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предлагают варианты помощи.</w:t>
            </w:r>
          </w:p>
          <w:p w:rsidR="00D34D97" w:rsidRPr="000D4D86" w:rsidRDefault="004A005F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3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D3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Спасибо,я рада,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вы готовы мне помочь,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4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для того чтобы эти монеты получить нужно пройти ряд испытаний.</w:t>
            </w:r>
            <w:r w:rsidR="00D34D97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Начало испытаний вам укажет флажок на фотографии вашей группы, а путь вы определите по стрелкам. Удачи!</w:t>
            </w:r>
          </w:p>
          <w:p w:rsidR="00D34D97" w:rsidRPr="000D4D86" w:rsidRDefault="00D34D97" w:rsidP="006C726E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7E2" w:rsidRPr="000D4D86" w:rsidRDefault="00BB77E2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здороваются</w:t>
            </w:r>
          </w:p>
          <w:p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  <w:p w:rsidR="00CB31DE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  <w:p w:rsidR="00111ADA" w:rsidRDefault="00111AD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A6A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564C" w:rsidRPr="00CB31DE" w:rsidRDefault="00D34D97" w:rsidP="00F9152D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предлагают варианты помощи.</w:t>
            </w:r>
          </w:p>
        </w:tc>
      </w:tr>
      <w:tr w:rsidR="00CB31DE" w:rsidRPr="00CB31DE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ОСНОВНАЯ ЧАСТЬ 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операционно-деятельностный</w:t>
            </w:r>
            <w:proofErr w:type="spellEnd"/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B31DE" w:rsidRPr="00CB31DE" w:rsidTr="008C4734">
        <w:trPr>
          <w:trHeight w:val="8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(беседа, вопросы поискового характера, рассуждение, </w:t>
            </w:r>
            <w:proofErr w:type="gramEnd"/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анализ.</w:t>
            </w:r>
          </w:p>
          <w:p w:rsidR="00BB77E2" w:rsidRPr="00CB31DE" w:rsidRDefault="00BB77E2" w:rsidP="00F9152D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игровые приемы</w:t>
            </w:r>
            <w:r w:rsidR="00F915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D30" w:rsidRDefault="00BA1D30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D4D86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0D4D86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так, испытание №1.</w:t>
            </w:r>
          </w:p>
          <w:p w:rsidR="000D4D86" w:rsidRPr="000D4D86" w:rsidRDefault="00BA1D30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</w:t>
            </w:r>
            <w:r w:rsidR="000D4D86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Сейчас мы с вами поиграем в игру с мячом, которая называется «Монеты-купюры: закончи предложение»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называю признак монеты или купюры, а вы заканчиваете предложение и называете противоположный признак.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Купюра бумажная, а монета (металлическая);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Монета круглая, а купюра … (прямоугольная);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Монета звенит, а купюра … (шуршит);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Монета появилась раньше, а купюра (позже);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Купюра может порваться, а монета… (нет);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Монета маленькая, а купюра … (большая);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Купюра разноцветная, а монета (одноцветная);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Купюра лёгкая, а монет (особенно если их много) (тяжёлые)</w:t>
            </w:r>
          </w:p>
          <w:p w:rsidR="000D4D86" w:rsidRPr="000D4D86" w:rsidRDefault="000B0F38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Финансина</w:t>
            </w:r>
            <w:proofErr w:type="spellEnd"/>
            <w:r w:rsidR="000D4D86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4D86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а как вы думаете, есть ли что-то общее, похожее у монеты и купюры, что их объединяет?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Это деньги, на них можно что-то купить.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Всё верно.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Как называются деньги, которыми мы пользуемся?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Рубли!</w:t>
            </w:r>
          </w:p>
          <w:p w:rsid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Правильно, у каждой страны есть свои деньги. В России – это рубли.</w:t>
            </w:r>
          </w:p>
          <w:p w:rsidR="0086683D" w:rsidRDefault="0086683D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 одну монету.</w:t>
            </w:r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Отдают </w:t>
            </w:r>
            <w:proofErr w:type="spellStart"/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финансине</w:t>
            </w:r>
            <w:proofErr w:type="spellEnd"/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1D30" w:rsidRDefault="00BA1D30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Start"/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пасибо.</w:t>
            </w:r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теперь внимание на стрелку,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</w:t>
            </w:r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ждет следующее испытание</w:t>
            </w:r>
            <w:proofErr w:type="gramStart"/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4A005F" w:rsidRDefault="004A005F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D86" w:rsidRDefault="00BA1D30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Предлагаю вам поиграть экономическую </w:t>
            </w:r>
            <w:r w:rsidR="000D4D86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D4D86"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«Доходы и расходы»</w:t>
            </w:r>
          </w:p>
          <w:p w:rsidR="000B0F38" w:rsidRPr="000D4D86" w:rsidRDefault="000B0F38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открывает второй конверт.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Здесь перечислены разные ситуации, которые происходят с деньгами.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 ситуации деньги накапливаются, «приходят» в кошелёк, то это доходы – вы поднимаете </w:t>
            </w:r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</w:t>
            </w: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кошелек, а если деньги расходуются «уходят» из кошелька, то это расходы – вы поднимаете </w:t>
            </w:r>
            <w:r w:rsidR="000B0F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красный </w:t>
            </w: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кошелёк. Будьте внимательны!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Папа получил зарплату;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Родители купили продукты питания в супермаркете;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Заплатили парикмахеру за стрижку;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Сестре купили новый компьютер;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Бабушка получила пенсию;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Брату купили велосипед;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Мама выиграла деньги в лотерею;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Заплатили за ремонт машины;</w:t>
            </w:r>
          </w:p>
          <w:p w:rsidR="000D4D86" w:rsidRP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Папе выдали премию на работе;</w:t>
            </w:r>
          </w:p>
          <w:p w:rsidR="000D4D86" w:rsidRDefault="000D4D86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Купили лекарства в аптеке.</w:t>
            </w:r>
          </w:p>
          <w:p w:rsidR="0086683D" w:rsidRDefault="00DC3A88" w:rsidP="0086683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получают одну монету, </w:t>
            </w:r>
            <w:r w:rsidR="00BA1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BA1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инансине</w:t>
            </w:r>
            <w:proofErr w:type="spellEnd"/>
          </w:p>
          <w:p w:rsidR="000D4D86" w:rsidRDefault="00BA1D30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благодарит. Ита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показывает на стрелку)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,впереди третье </w:t>
            </w:r>
            <w:r w:rsidR="004A00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приключение</w:t>
            </w:r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«Реклама товара»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D4D86" w:rsidRDefault="00BA1D30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давно известно,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реклама двигатель про</w:t>
            </w:r>
            <w:r w:rsid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гресса.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нас на полках есть</w:t>
            </w:r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товар</w:t>
            </w:r>
            <w:r w:rsid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(машина,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матрешка)</w:t>
            </w:r>
            <w:proofErr w:type="gramStart"/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оторый нужно успешно продать. Вам нужно придумать удачный рекламный ход,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D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этот товар захотели купить</w:t>
            </w:r>
            <w:r w:rsidR="004A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вас есть время подумат</w:t>
            </w:r>
            <w:proofErr w:type="gramStart"/>
            <w:r w:rsid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 w:rsid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песочные часы).</w:t>
            </w:r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 рекламируют машину,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 матрешку.(символ России)</w:t>
            </w:r>
          </w:p>
          <w:p w:rsidR="005B3E62" w:rsidRDefault="005B3E62" w:rsidP="000D4D86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хвалит рекламу.</w:t>
            </w:r>
          </w:p>
          <w:p w:rsidR="0086683D" w:rsidRPr="000D4D86" w:rsidRDefault="0086683D" w:rsidP="0086683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 одну монету.</w:t>
            </w:r>
          </w:p>
          <w:p w:rsidR="0086683D" w:rsidRDefault="0086683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А теперь мы с вами немного отдохнём.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Предлагает </w:t>
            </w:r>
            <w:proofErr w:type="spellStart"/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инансине</w:t>
            </w:r>
            <w:proofErr w:type="spellEnd"/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3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присоединиться.</w:t>
            </w:r>
          </w:p>
          <w:p w:rsidR="0086683D" w:rsidRDefault="0086683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1F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идут по кругу,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держась за руки</w:t>
            </w:r>
            <w:r w:rsidR="00271FBD"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-Мы не детки,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не детки,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 веселые монетки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Вприпрыжку: 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Звонко катимся по кругу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Прижимаются спинками: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Жмемся спинками друг к другу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Прыжки на месте: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Дружно скачем: скок да скок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обратно в кошелек (Обнимают друг друга).</w:t>
            </w:r>
          </w:p>
          <w:p w:rsidR="005B3E62" w:rsidRDefault="005B3E62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FBD" w:rsidRDefault="005B3E62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Ф: Ну что отдохнули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теперь с новыми силами приступим к следующему заданию. И будем</w:t>
            </w:r>
            <w:r w:rsidR="00271FBD"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ться </w:t>
            </w:r>
            <w:r w:rsidR="00271FBD"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экономить»</w:t>
            </w:r>
          </w:p>
          <w:p w:rsidR="005B3E62" w:rsidRDefault="005B3E62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3E62" w:rsidRPr="00271FBD" w:rsidRDefault="005B3E62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открывает четвёртый конверт, в котором находится картинк</w:t>
            </w:r>
            <w:r w:rsidR="00DC5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изображением копил</w:t>
            </w:r>
            <w:r w:rsidR="00DC51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Для того</w:t>
            </w:r>
            <w:proofErr w:type="gramStart"/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чтобы на всё хватало денег нужно научиться их экономить. А куда мы можем положить сэкономленные деньги?</w:t>
            </w: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В копилку.</w:t>
            </w: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Конечно. Я хочу, чтобы у каждого из вас появилась своя личная копилка. Для этого вам нужно собрать разрезанную картинку. Собрав картинку, вы получите подсказку, и мы с вами узнаем, на чём можно сэкономить.</w:t>
            </w: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собирают картинки.</w:t>
            </w: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 Кто из вас уже догадался, на чём можно сэкономить?</w:t>
            </w:r>
          </w:p>
          <w:p w:rsid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Нужно выключать свет, закрывать кран с водой, ходить пешком, бережно относиться к вещам и давать им вторую жизнь, делать что-то своими руками, покупать только необходимые и не дорогие товары.</w:t>
            </w:r>
          </w:p>
          <w:p w:rsidR="00361115" w:rsidRPr="000D4D86" w:rsidRDefault="00361115" w:rsidP="0036111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получают одну монету.</w:t>
            </w:r>
          </w:p>
          <w:p w:rsidR="00361115" w:rsidRDefault="00361115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115" w:rsidRDefault="00361115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115" w:rsidRDefault="00361115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1115" w:rsidRDefault="00361115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5174" w:rsidRDefault="00DC5174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Ф: Какие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что перед вами последнее задание.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Поможете?</w:t>
            </w:r>
          </w:p>
          <w:p w:rsidR="00DC5174" w:rsidRDefault="00DC5174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да</w:t>
            </w:r>
          </w:p>
          <w:p w:rsidR="006C24A7" w:rsidRDefault="00DC5174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Воспитатель: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поиграть в игру</w:t>
            </w:r>
            <w:r w:rsidR="00124B75"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можно купить, а что нельзя?»</w:t>
            </w:r>
          </w:p>
          <w:p w:rsidR="00124B75" w:rsidRDefault="006C24A7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Вы думаете,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инансина</w:t>
            </w:r>
            <w:proofErr w:type="spellEnd"/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24B75"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сё ли на свете можно купить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058CB" w:rsidRDefault="00F058CB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Ф: Конечно все.</w:t>
            </w:r>
          </w:p>
          <w:p w:rsidR="00F058CB" w:rsidRPr="00124B75" w:rsidRDefault="00F058CB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ебята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,а вы как думаете?</w:t>
            </w:r>
          </w:p>
          <w:p w:rsidR="00124B75" w:rsidRPr="00124B75" w:rsidRDefault="00124B75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Нет, не всё.</w:t>
            </w:r>
          </w:p>
          <w:p w:rsidR="00124B75" w:rsidRPr="00124B75" w:rsidRDefault="00124B75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покажу вам карточки, на которых  изображено,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можно купить,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нет</w:t>
            </w: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3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Ваша задача подумать и поднять картинку с нужным ответо</w:t>
            </w:r>
            <w:proofErr w:type="gramStart"/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м(</w:t>
            </w:r>
            <w:proofErr w:type="gramEnd"/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картинка с изображением денег и с изображением перечеркнутых денег)</w:t>
            </w: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7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Играем парами.</w:t>
            </w: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Например, "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</w:t>
            </w: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- нельзя купить,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покажите нужную карточку</w:t>
            </w: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Продолжим </w:t>
            </w: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"Одежда" </w:t>
            </w:r>
            <w:r w:rsidR="00F05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</w:p>
          <w:p w:rsidR="00124B75" w:rsidRDefault="00124B75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выполнят задание, работая в парах.</w:t>
            </w:r>
          </w:p>
          <w:p w:rsidR="00527225" w:rsidRPr="00124B75" w:rsidRDefault="00527225" w:rsidP="00124B75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Получают 1 монету.</w:t>
            </w:r>
          </w:p>
          <w:p w:rsidR="00124B75" w:rsidRDefault="00124B75" w:rsidP="00124B75">
            <w:pPr>
              <w:rPr>
                <w:color w:val="111111"/>
                <w:sz w:val="27"/>
                <w:szCs w:val="27"/>
                <w:highlight w:val="white"/>
              </w:rPr>
            </w:pPr>
          </w:p>
          <w:p w:rsidR="00124B75" w:rsidRPr="00271FBD" w:rsidRDefault="00124B75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FBD" w:rsidRPr="00271FBD" w:rsidRDefault="00271FBD" w:rsidP="00271FBD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ADA" w:rsidRPr="000D4D86" w:rsidRDefault="00111ADA" w:rsidP="000D4D86">
            <w:pPr>
              <w:pStyle w:val="a3"/>
              <w:shd w:val="clear" w:color="auto" w:fill="FFFFFF"/>
              <w:spacing w:before="0" w:beforeAutospacing="0" w:after="0" w:afterAutospacing="0"/>
              <w:ind w:right="113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57F" w:rsidRDefault="0086683D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Дети заканчива</w:t>
            </w:r>
            <w:r w:rsidR="00DC3A88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</w:t>
            </w:r>
            <w:r w:rsidRPr="000D4D86">
              <w:rPr>
                <w:sz w:val="28"/>
                <w:szCs w:val="28"/>
              </w:rPr>
              <w:t xml:space="preserve"> предложение и называ</w:t>
            </w:r>
            <w:r w:rsidR="00DC3A88">
              <w:rPr>
                <w:sz w:val="28"/>
                <w:szCs w:val="28"/>
              </w:rPr>
              <w:t>ют</w:t>
            </w:r>
            <w:r w:rsidRPr="000D4D86">
              <w:rPr>
                <w:sz w:val="28"/>
                <w:szCs w:val="28"/>
              </w:rPr>
              <w:t xml:space="preserve"> противоположный признак</w:t>
            </w:r>
            <w:r>
              <w:rPr>
                <w:sz w:val="28"/>
                <w:szCs w:val="28"/>
              </w:rPr>
              <w:t>.</w:t>
            </w: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Default="00E5157F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86683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анализируют различные ситуации и делают вывод</w:t>
            </w:r>
            <w:r w:rsidR="00271F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 поднимая красную или синюю каточку.</w:t>
            </w: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271FB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Дети красочно описывают предметы так,</w:t>
            </w:r>
            <w:r w:rsidR="00DC3A8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чтобы их захотелось купить.</w:t>
            </w: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Default="00271FB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по тексту.</w:t>
            </w: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5F" w:rsidRDefault="004A005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5F" w:rsidRDefault="004A005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5F" w:rsidRDefault="004A005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5F" w:rsidRDefault="004A005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5F" w:rsidRDefault="004A005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05F" w:rsidRDefault="004A005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DC3A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копилку.</w:t>
            </w: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B75" w:rsidRPr="00CB31DE" w:rsidRDefault="00124B7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и в</w:t>
            </w:r>
            <w:r w:rsidR="00BF24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полняют задания в паре.</w:t>
            </w:r>
          </w:p>
        </w:tc>
      </w:tr>
      <w:tr w:rsidR="00CB31DE" w:rsidRPr="00CB31DE" w:rsidTr="008C4734">
        <w:trPr>
          <w:trHeight w:val="467"/>
        </w:trPr>
        <w:tc>
          <w:tcPr>
            <w:tcW w:w="15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ЗАКЛЮЧИТЕЛЬНАЯ ЧАСТЬ  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(аналитический компонент)</w:t>
            </w:r>
          </w:p>
        </w:tc>
      </w:tr>
      <w:tr w:rsidR="00F9152D" w:rsidRPr="00CB31DE" w:rsidTr="008C4734">
        <w:trPr>
          <w:trHeight w:val="8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подведение итогов</w:t>
            </w:r>
          </w:p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Воспитатель подводит итог</w:t>
            </w:r>
            <w:r w:rsidR="005272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152D" w:rsidRDefault="00527225" w:rsidP="00124B75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-Ребят сколько монет вы собрали?</w:t>
            </w:r>
          </w:p>
          <w:p w:rsidR="00527225" w:rsidRDefault="00527225" w:rsidP="00124B75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Дети: - пять</w:t>
            </w:r>
          </w:p>
          <w:p w:rsidR="00921D76" w:rsidRDefault="00921D76" w:rsidP="00124B75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- Дорогая </w:t>
            </w:r>
            <w:r w:rsidR="00DC3A8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C3A8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инансина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, </w:t>
            </w:r>
            <w:r w:rsidR="00DC3A8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мы с ребятами собрали недостающие монеты</w:t>
            </w:r>
            <w:r w:rsidR="002820A4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, и теперь ты сможешь приобрести волшебную книгу по финансовой грамотности.</w:t>
            </w:r>
          </w:p>
          <w:p w:rsidR="00527225" w:rsidRPr="00CB31DE" w:rsidRDefault="00527225" w:rsidP="00124B75">
            <w:pPr>
              <w:ind w:right="113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Финансина</w:t>
            </w:r>
            <w:proofErr w:type="spellEnd"/>
            <w:r w:rsidR="00DC3A8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благодарит детей за помощь.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Свободное общение.</w:t>
            </w:r>
          </w:p>
          <w:p w:rsidR="00BB77E2" w:rsidRPr="00CB31DE" w:rsidRDefault="00BB77E2" w:rsidP="00F9152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28A" w:rsidRPr="00CB31DE" w:rsidRDefault="00C9028A" w:rsidP="00F9152D">
      <w:pPr>
        <w:ind w:right="113" w:firstLine="0"/>
        <w:rPr>
          <w:rFonts w:ascii="Times New Roman" w:hAnsi="Times New Roman" w:cs="Times New Roman"/>
          <w:sz w:val="28"/>
          <w:szCs w:val="28"/>
        </w:rPr>
      </w:pPr>
    </w:p>
    <w:sectPr w:rsidR="00C9028A" w:rsidRPr="00CB31DE" w:rsidSect="008C47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EB0"/>
    <w:multiLevelType w:val="hybridMultilevel"/>
    <w:tmpl w:val="DF9869DA"/>
    <w:lvl w:ilvl="0" w:tplc="C35C4E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">
    <w:nsid w:val="3B416EB9"/>
    <w:multiLevelType w:val="multilevel"/>
    <w:tmpl w:val="1DD4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40BD4"/>
    <w:multiLevelType w:val="hybridMultilevel"/>
    <w:tmpl w:val="DAC41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844DE2"/>
    <w:multiLevelType w:val="hybridMultilevel"/>
    <w:tmpl w:val="14C2A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700DE0"/>
    <w:multiLevelType w:val="hybridMultilevel"/>
    <w:tmpl w:val="F312B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5">
    <w:nsid w:val="66DB2726"/>
    <w:multiLevelType w:val="multilevel"/>
    <w:tmpl w:val="4D9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615"/>
    <w:rsid w:val="000536E0"/>
    <w:rsid w:val="000B0F38"/>
    <w:rsid w:val="000D4D86"/>
    <w:rsid w:val="00111ADA"/>
    <w:rsid w:val="00124B75"/>
    <w:rsid w:val="0016285B"/>
    <w:rsid w:val="001C0334"/>
    <w:rsid w:val="001C1AE5"/>
    <w:rsid w:val="001F0B4B"/>
    <w:rsid w:val="00237746"/>
    <w:rsid w:val="00264876"/>
    <w:rsid w:val="00271FBD"/>
    <w:rsid w:val="002820A4"/>
    <w:rsid w:val="002E0A6A"/>
    <w:rsid w:val="002F4760"/>
    <w:rsid w:val="003218D1"/>
    <w:rsid w:val="00361115"/>
    <w:rsid w:val="00366F72"/>
    <w:rsid w:val="003A6622"/>
    <w:rsid w:val="00457BAA"/>
    <w:rsid w:val="004A005F"/>
    <w:rsid w:val="004A06A9"/>
    <w:rsid w:val="004A5732"/>
    <w:rsid w:val="004C0320"/>
    <w:rsid w:val="004F1336"/>
    <w:rsid w:val="0050254F"/>
    <w:rsid w:val="00527225"/>
    <w:rsid w:val="0057496A"/>
    <w:rsid w:val="00581AC5"/>
    <w:rsid w:val="005A2849"/>
    <w:rsid w:val="005B3E62"/>
    <w:rsid w:val="005D2673"/>
    <w:rsid w:val="005D7EEB"/>
    <w:rsid w:val="00622BC4"/>
    <w:rsid w:val="006A188E"/>
    <w:rsid w:val="006C24A7"/>
    <w:rsid w:val="006C726E"/>
    <w:rsid w:val="006D566B"/>
    <w:rsid w:val="007D0B49"/>
    <w:rsid w:val="00836B0E"/>
    <w:rsid w:val="00852281"/>
    <w:rsid w:val="0086683D"/>
    <w:rsid w:val="008C4734"/>
    <w:rsid w:val="0090737B"/>
    <w:rsid w:val="00921D76"/>
    <w:rsid w:val="009573D5"/>
    <w:rsid w:val="009A0482"/>
    <w:rsid w:val="00B16D17"/>
    <w:rsid w:val="00B763C7"/>
    <w:rsid w:val="00BA1D30"/>
    <w:rsid w:val="00BB77E2"/>
    <w:rsid w:val="00BF240C"/>
    <w:rsid w:val="00C43F5F"/>
    <w:rsid w:val="00C64D2C"/>
    <w:rsid w:val="00C8564C"/>
    <w:rsid w:val="00C9028A"/>
    <w:rsid w:val="00C96E15"/>
    <w:rsid w:val="00CA7F9F"/>
    <w:rsid w:val="00CB1F4E"/>
    <w:rsid w:val="00CB31DE"/>
    <w:rsid w:val="00D31615"/>
    <w:rsid w:val="00D34D97"/>
    <w:rsid w:val="00D80678"/>
    <w:rsid w:val="00DC3A88"/>
    <w:rsid w:val="00DC5174"/>
    <w:rsid w:val="00E5157F"/>
    <w:rsid w:val="00EB2819"/>
    <w:rsid w:val="00EB31C3"/>
    <w:rsid w:val="00EF28EA"/>
    <w:rsid w:val="00F058CB"/>
    <w:rsid w:val="00F43E6B"/>
    <w:rsid w:val="00F75303"/>
    <w:rsid w:val="00F9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1615"/>
  </w:style>
  <w:style w:type="character" w:customStyle="1" w:styleId="c5">
    <w:name w:val="c5"/>
    <w:basedOn w:val="a0"/>
    <w:rsid w:val="00D31615"/>
  </w:style>
  <w:style w:type="character" w:customStyle="1" w:styleId="c8">
    <w:name w:val="c8"/>
    <w:basedOn w:val="a0"/>
    <w:rsid w:val="00D31615"/>
  </w:style>
  <w:style w:type="paragraph" w:styleId="a3">
    <w:name w:val="Normal (Web)"/>
    <w:basedOn w:val="a"/>
    <w:uiPriority w:val="99"/>
    <w:unhideWhenUsed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615"/>
    <w:rPr>
      <w:b/>
      <w:bCs/>
    </w:rPr>
  </w:style>
  <w:style w:type="paragraph" w:customStyle="1" w:styleId="c0">
    <w:name w:val="c0"/>
    <w:basedOn w:val="a"/>
    <w:rsid w:val="00BB77E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77E2"/>
  </w:style>
  <w:style w:type="character" w:styleId="a5">
    <w:name w:val="Emphasis"/>
    <w:basedOn w:val="a0"/>
    <w:uiPriority w:val="20"/>
    <w:qFormat/>
    <w:rsid w:val="004C03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18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8D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482"/>
    <w:pPr>
      <w:ind w:left="720"/>
      <w:contextualSpacing/>
    </w:pPr>
  </w:style>
  <w:style w:type="paragraph" w:styleId="a9">
    <w:name w:val="Title"/>
    <w:basedOn w:val="a"/>
    <w:next w:val="a"/>
    <w:link w:val="aa"/>
    <w:rsid w:val="00F43E6B"/>
    <w:pPr>
      <w:keepNext/>
      <w:keepLines/>
      <w:spacing w:after="60" w:line="276" w:lineRule="auto"/>
      <w:ind w:firstLine="0"/>
    </w:pPr>
    <w:rPr>
      <w:rFonts w:ascii="Arial" w:eastAsia="Arial" w:hAnsi="Arial" w:cs="Arial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F43E6B"/>
    <w:rPr>
      <w:rFonts w:ascii="Arial" w:eastAsia="Arial" w:hAnsi="Arial" w:cs="Arial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Кевдина</dc:creator>
  <cp:keywords/>
  <dc:description/>
  <cp:lastModifiedBy>Наталья Львовна</cp:lastModifiedBy>
  <cp:revision>17</cp:revision>
  <cp:lastPrinted>2025-09-17T18:32:00Z</cp:lastPrinted>
  <dcterms:created xsi:type="dcterms:W3CDTF">2025-09-18T10:00:00Z</dcterms:created>
  <dcterms:modified xsi:type="dcterms:W3CDTF">2025-10-06T13:23:00Z</dcterms:modified>
</cp:coreProperties>
</file>